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«___»_____________2013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директора по логистике Соколова А.Г действующего на  основании доверенности № 2-2013 от 01.01.2013 г., с одной стороны, и </w:t>
      </w:r>
      <w:r w:rsidRPr="006E0659">
        <w:rPr>
          <w:rFonts w:ascii="Times New Roman" w:eastAsia="Times New Roman" w:hAnsi="Times New Roman" w:cs="Times New Roman"/>
          <w:lang w:eastAsia="ru-RU"/>
        </w:rPr>
        <w:t>_________________________,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«Поставщик», в лице </w:t>
      </w:r>
      <w:r w:rsidRPr="006E0659">
        <w:rPr>
          <w:rFonts w:ascii="Times New Roman" w:eastAsia="Times New Roman" w:hAnsi="Times New Roman" w:cs="Times New Roman"/>
          <w:lang w:eastAsia="ru-RU"/>
        </w:rPr>
        <w:t>________________ действующего на основании _______________________________, с другой стороны,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заключили настоящий Договор (далее - Договор) и нижеследующем: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C87662">
        <w:rPr>
          <w:rFonts w:ascii="Times New Roman" w:eastAsia="Times New Roman" w:hAnsi="Times New Roman" w:cs="Times New Roman"/>
          <w:lang w:eastAsia="ru-RU"/>
        </w:rPr>
        <w:t>главный паропровод блока ст. №1</w:t>
      </w:r>
      <w:bookmarkStart w:id="0" w:name="_GoBack"/>
      <w:bookmarkEnd w:id="0"/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Pr="00BC679D">
        <w:rPr>
          <w:rFonts w:ascii="Times New Roman" w:eastAsia="Times New Roman" w:hAnsi="Times New Roman" w:cs="Times New Roman"/>
          <w:shd w:val="clear" w:color="auto" w:fill="FFFFFF" w:themeFill="background1"/>
          <w:lang w:eastAsia="ru-RU"/>
        </w:rPr>
        <w:t>201</w:t>
      </w:r>
      <w:r w:rsidR="00FB798F" w:rsidRPr="00BC679D">
        <w:rPr>
          <w:rFonts w:ascii="Times New Roman" w:eastAsia="Times New Roman" w:hAnsi="Times New Roman" w:cs="Times New Roman"/>
          <w:shd w:val="clear" w:color="auto" w:fill="FFFFFF" w:themeFill="background1"/>
          <w:lang w:eastAsia="ru-RU"/>
        </w:rPr>
        <w:t>3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BC679D">
        <w:rPr>
          <w:rFonts w:ascii="Times New Roman" w:eastAsia="Times New Roman" w:hAnsi="Times New Roman" w:cs="Times New Roman"/>
          <w:lang w:eastAsia="ru-RU"/>
        </w:rPr>
        <w:t>–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BC679D">
        <w:rPr>
          <w:rFonts w:ascii="Times New Roman" w:eastAsia="Times New Roman" w:hAnsi="Times New Roman" w:cs="Times New Roman"/>
          <w:lang w:eastAsia="ru-RU"/>
        </w:rPr>
        <w:t>ТЭЦ</w:t>
      </w:r>
      <w:r w:rsidR="00BC679D" w:rsidRPr="00BC679D">
        <w:rPr>
          <w:rFonts w:ascii="Times New Roman" w:eastAsia="Times New Roman" w:hAnsi="Times New Roman" w:cs="Times New Roman"/>
          <w:lang w:eastAsia="ru-RU"/>
        </w:rPr>
        <w:t>-21</w:t>
      </w:r>
      <w:r w:rsidR="00BC679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BC679D">
        <w:rPr>
          <w:rFonts w:ascii="Times New Roman" w:eastAsia="Times New Roman" w:hAnsi="Times New Roman" w:cs="Times New Roman"/>
          <w:lang w:eastAsia="ru-RU"/>
        </w:rPr>
        <w:t>«</w:t>
      </w:r>
      <w:r w:rsidR="00931DEB" w:rsidRPr="00BC679D">
        <w:rPr>
          <w:rFonts w:ascii="Times New Roman" w:eastAsia="Times New Roman" w:hAnsi="Times New Roman" w:cs="Times New Roman"/>
          <w:lang w:eastAsia="ru-RU"/>
        </w:rPr>
        <w:t>31</w:t>
      </w:r>
      <w:r w:rsidRPr="00BC679D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BC679D">
        <w:rPr>
          <w:rFonts w:ascii="Times New Roman" w:eastAsia="Times New Roman" w:hAnsi="Times New Roman" w:cs="Times New Roman"/>
          <w:lang w:eastAsia="ru-RU"/>
        </w:rPr>
        <w:t xml:space="preserve">марта </w:t>
      </w:r>
      <w:r w:rsidRPr="00BC679D">
        <w:rPr>
          <w:rFonts w:ascii="Times New Roman" w:eastAsia="Times New Roman" w:hAnsi="Times New Roman" w:cs="Times New Roman"/>
          <w:lang w:eastAsia="ru-RU"/>
        </w:rPr>
        <w:t>201</w:t>
      </w:r>
      <w:r w:rsidR="00BC679D">
        <w:rPr>
          <w:rFonts w:ascii="Times New Roman" w:eastAsia="Times New Roman" w:hAnsi="Times New Roman" w:cs="Times New Roman"/>
          <w:lang w:eastAsia="ru-RU"/>
        </w:rPr>
        <w:t>4</w:t>
      </w:r>
      <w:r w:rsidRPr="00BC679D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931DEB">
        <w:rPr>
          <w:rFonts w:ascii="Times New Roman" w:eastAsia="Times New Roman" w:hAnsi="Times New Roman" w:cs="Times New Roman"/>
          <w:lang w:eastAsia="ru-RU"/>
        </w:rPr>
        <w:t>. (включительно) с момента получения Заявки силами и за счет Поставщика, на склад Грузополучателя, расположенный по адресу:</w:t>
      </w:r>
      <w:r w:rsidRPr="00931DEB">
        <w:t xml:space="preserve"> </w:t>
      </w:r>
      <w:r w:rsidR="00BC679D" w:rsidRPr="00BC679D">
        <w:rPr>
          <w:rFonts w:ascii="Times New Roman" w:hAnsi="Times New Roman" w:cs="Times New Roman"/>
        </w:rPr>
        <w:t>188661, Ленинградская обл., Всеволожский р-н, п/о Ново-Девяткино, ТЭЦ-21 филиала "Невский" ОАО "ТГК-1"</w:t>
      </w:r>
      <w:r w:rsidRPr="00BC679D">
        <w:rPr>
          <w:rFonts w:ascii="Times New Roman" w:hAnsi="Times New Roman" w:cs="Times New Roman"/>
        </w:rPr>
        <w:t>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BC679D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BC679D" w:rsidRDefault="00BC679D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отгрузочную документацию,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BC679D">
        <w:rPr>
          <w:rFonts w:ascii="Times New Roman" w:eastAsia="Times New Roman" w:hAnsi="Times New Roman" w:cs="Times New Roman"/>
          <w:lang w:eastAsia="ru-RU"/>
        </w:rPr>
        <w:t>.</w:t>
      </w:r>
      <w:r w:rsidRPr="00BC679D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BC679D">
        <w:rPr>
          <w:rFonts w:ascii="Times New Roman" w:eastAsia="Times New Roman" w:hAnsi="Times New Roman" w:cs="Times New Roman"/>
          <w:highlight w:val="yellow"/>
          <w:lang w:eastAsia="ru-RU"/>
        </w:rPr>
        <w:t>Гарантийный срок на Товар составляет ____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BC679D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BC679D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BC679D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8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дня.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880412"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Zaruba.AA@tgc1.ru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BC679D">
              <w:rPr>
                <w:rFonts w:ascii="Times New Roman" w:eastAsia="Times New Roman" w:hAnsi="Times New Roman" w:cs="Times New Roman"/>
                <w:lang w:eastAsia="ru-RU"/>
              </w:rPr>
              <w:t>470332001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, р/с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679D" w:rsidRDefault="00880412" w:rsidP="00BC679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C679D" w:rsidRPr="00BC679D">
              <w:rPr>
                <w:rFonts w:ascii="Times New Roman" w:eastAsia="Times New Roman" w:hAnsi="Times New Roman" w:cs="Times New Roman"/>
                <w:lang w:eastAsia="ru-RU"/>
              </w:rPr>
              <w:t xml:space="preserve">ТЭЦ-21 филиала "Невский" ОАО "ТГК-1", 188661, РОССИЯ, Ленинградская область, Всеволожский р-н, п/о Ново-Девяткино. ИНН 7841312071, </w:t>
            </w:r>
          </w:p>
          <w:p w:rsidR="006B5B36" w:rsidRPr="00F675C8" w:rsidRDefault="00BC679D" w:rsidP="00BC679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9D">
              <w:rPr>
                <w:rFonts w:ascii="Times New Roman" w:eastAsia="Times New Roman" w:hAnsi="Times New Roman" w:cs="Times New Roman"/>
                <w:lang w:eastAsia="ru-RU"/>
              </w:rPr>
              <w:t>КПП 470332001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880412" w:rsidRDefault="006B5B36" w:rsidP="0088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B5B36" w:rsidRPr="006B5B36" w:rsidRDefault="006B5B36" w:rsidP="006B5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Директор по логистике                                                         Генеральный директор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788" w:rsidRPr="00F42834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9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2013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шт) Товара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(руб.), в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том числе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НДС (__%)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Pr="00F675C8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2.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Итого: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В том числе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  _______________ (_______________) 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784232001, р/с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8E" w:rsidRPr="006C5D8E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Центральная ТЭЦ филиала «Невский» ОАО «ТГК-1», 191144, Российская Федерация, г. СПб, ул. Новгородская, 11, ИНН 7841312071, КПП 784232001, ОГРН 1057810153400, ОКПО 50887965, р/с 40702810309000000005 в ОАО«АБ» «Россия» в г. </w:t>
            </w:r>
            <w:r w:rsidR="006C5D8E">
              <w:rPr>
                <w:rFonts w:ascii="Times New Roman" w:eastAsia="Times New Roman" w:hAnsi="Times New Roman" w:cs="Times New Roman"/>
                <w:lang w:eastAsia="ru-RU"/>
              </w:rPr>
              <w:t>Санкт-Петербург,</w:t>
            </w: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к/с 30101810800000000861, БИК 044030861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Директор по логистике                                                         Генеральный директор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6559D" w:rsidRDefault="00C87662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D4E53"/>
    <w:rsid w:val="002405B6"/>
    <w:rsid w:val="002A6C17"/>
    <w:rsid w:val="00346C0E"/>
    <w:rsid w:val="00417EEB"/>
    <w:rsid w:val="00496683"/>
    <w:rsid w:val="006B5B36"/>
    <w:rsid w:val="006C5D8E"/>
    <w:rsid w:val="006E0659"/>
    <w:rsid w:val="00880412"/>
    <w:rsid w:val="00906126"/>
    <w:rsid w:val="00931DEB"/>
    <w:rsid w:val="00A215A9"/>
    <w:rsid w:val="00AF7176"/>
    <w:rsid w:val="00BC679D"/>
    <w:rsid w:val="00BD7FE2"/>
    <w:rsid w:val="00C87662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4F69A-80AC-485F-B94A-336A7A3B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AF748E449302DC67D173C34DC7282D34B0A5236ED8EC29C973F5D2424j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8B3E1-63B7-4760-B359-2E6EC08D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3140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Баранов Михаил Валерьевич</cp:lastModifiedBy>
  <cp:revision>8</cp:revision>
  <cp:lastPrinted>2013-06-06T07:25:00Z</cp:lastPrinted>
  <dcterms:created xsi:type="dcterms:W3CDTF">2013-06-06T07:43:00Z</dcterms:created>
  <dcterms:modified xsi:type="dcterms:W3CDTF">2013-09-19T12:24:00Z</dcterms:modified>
</cp:coreProperties>
</file>